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5BB28" w14:textId="616D5449" w:rsidR="00453517" w:rsidRPr="00086AC7" w:rsidRDefault="00AB5820">
      <w:pPr>
        <w:rPr>
          <w:rFonts w:asciiTheme="majorHAnsi" w:hAnsiTheme="majorHAnsi" w:cstheme="majorHAnsi"/>
          <w:color w:val="2F5496" w:themeColor="accent5" w:themeShade="BF"/>
          <w:sz w:val="40"/>
          <w:szCs w:val="40"/>
        </w:rPr>
      </w:pPr>
      <w:r>
        <w:rPr>
          <w:rFonts w:asciiTheme="majorHAnsi" w:hAnsiTheme="majorHAnsi" w:cstheme="majorHAnsi"/>
          <w:color w:val="2F5496" w:themeColor="accent5" w:themeShade="BF"/>
          <w:sz w:val="40"/>
          <w:szCs w:val="40"/>
        </w:rPr>
        <w:t>2021</w:t>
      </w:r>
      <w:r w:rsidR="004C76B0">
        <w:rPr>
          <w:rFonts w:asciiTheme="majorHAnsi" w:hAnsiTheme="majorHAnsi" w:cstheme="majorHAnsi"/>
          <w:color w:val="2F5496" w:themeColor="accent5" w:themeShade="BF"/>
          <w:sz w:val="40"/>
          <w:szCs w:val="40"/>
        </w:rPr>
        <w:t xml:space="preserve"> Water Summit </w:t>
      </w:r>
      <w:bookmarkStart w:id="0" w:name="_GoBack"/>
      <w:bookmarkEnd w:id="0"/>
      <w:r w:rsidR="00AD19D1">
        <w:rPr>
          <w:rFonts w:asciiTheme="majorHAnsi" w:hAnsiTheme="majorHAnsi" w:cstheme="majorHAnsi"/>
          <w:color w:val="2F5496" w:themeColor="accent5" w:themeShade="BF"/>
          <w:sz w:val="40"/>
          <w:szCs w:val="40"/>
        </w:rPr>
        <w:t>Agenda</w:t>
      </w:r>
    </w:p>
    <w:p w14:paraId="2CE9B89C" w14:textId="77777777" w:rsidR="00086AC7" w:rsidRDefault="00086AC7"/>
    <w:p w14:paraId="1D5C12AA" w14:textId="77777777" w:rsidR="00AB5820" w:rsidRDefault="00086AC7" w:rsidP="004A2424">
      <w:pPr>
        <w:spacing w:after="0"/>
      </w:pPr>
      <w:r w:rsidRPr="00874FC1">
        <w:rPr>
          <w:rFonts w:asciiTheme="majorHAnsi" w:hAnsiTheme="majorHAnsi" w:cstheme="majorHAnsi"/>
          <w:sz w:val="28"/>
          <w:szCs w:val="28"/>
        </w:rPr>
        <w:t xml:space="preserve">AUGUST </w:t>
      </w:r>
      <w:r w:rsidR="002F5B10">
        <w:rPr>
          <w:rFonts w:asciiTheme="majorHAnsi" w:hAnsiTheme="majorHAnsi" w:cstheme="majorHAnsi"/>
          <w:sz w:val="28"/>
          <w:szCs w:val="28"/>
        </w:rPr>
        <w:t>9</w:t>
      </w:r>
      <w:r w:rsidRPr="00874FC1">
        <w:rPr>
          <w:rFonts w:asciiTheme="majorHAnsi" w:hAnsiTheme="majorHAnsi" w:cstheme="majorHAnsi"/>
          <w:sz w:val="28"/>
          <w:szCs w:val="28"/>
        </w:rPr>
        <w:t xml:space="preserve"> – REGIONAL </w:t>
      </w:r>
      <w:r w:rsidRPr="00AB5820">
        <w:rPr>
          <w:rFonts w:asciiTheme="majorHAnsi" w:hAnsiTheme="majorHAnsi" w:cstheme="majorHAnsi"/>
          <w:sz w:val="28"/>
          <w:szCs w:val="28"/>
        </w:rPr>
        <w:t>PLANNING FORUM</w:t>
      </w:r>
      <w:r w:rsidR="00AB5820" w:rsidRPr="00AB5820">
        <w:rPr>
          <w:rFonts w:asciiTheme="majorHAnsi" w:hAnsiTheme="majorHAnsi" w:cstheme="majorHAnsi"/>
          <w:sz w:val="28"/>
          <w:szCs w:val="28"/>
        </w:rPr>
        <w:t>, 1:00 – 5:00 PM</w:t>
      </w:r>
    </w:p>
    <w:p w14:paraId="7044BD00" w14:textId="77777777" w:rsidR="00086AC7" w:rsidRPr="00874FC1" w:rsidRDefault="00086AC7" w:rsidP="004A2424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1813A083" w14:textId="77777777" w:rsidR="00086AC7" w:rsidRDefault="002F5B10" w:rsidP="00A00935">
      <w:pPr>
        <w:spacing w:after="0" w:line="240" w:lineRule="auto"/>
      </w:pPr>
      <w:r>
        <w:t>1:00 – 2:15</w:t>
      </w:r>
      <w:r>
        <w:tab/>
        <w:t>Central Indiana Water Study &amp; Public Meeting</w:t>
      </w:r>
    </w:p>
    <w:p w14:paraId="440190A4" w14:textId="77777777" w:rsidR="002F5B10" w:rsidRDefault="002F5B10" w:rsidP="00A00935">
      <w:pPr>
        <w:spacing w:after="0" w:line="240" w:lineRule="auto"/>
      </w:pPr>
      <w:r>
        <w:tab/>
      </w:r>
      <w:r>
        <w:tab/>
      </w:r>
      <w:r w:rsidR="00326C38">
        <w:t>Demand &amp; Availability Findings, Recommendations, and</w:t>
      </w:r>
      <w:r w:rsidRPr="001A3B33">
        <w:t xml:space="preserve"> Panel Discussion</w:t>
      </w:r>
    </w:p>
    <w:p w14:paraId="0B16AF42" w14:textId="7EF8EB71" w:rsidR="00201A4F" w:rsidRPr="002142AA" w:rsidRDefault="00201A4F" w:rsidP="00A00935">
      <w:pPr>
        <w:spacing w:after="0" w:line="240" w:lineRule="auto"/>
        <w:rPr>
          <w:i/>
        </w:rPr>
      </w:pPr>
      <w:r>
        <w:tab/>
      </w:r>
      <w:r>
        <w:tab/>
      </w:r>
      <w:r w:rsidRPr="002142AA">
        <w:rPr>
          <w:i/>
        </w:rPr>
        <w:t xml:space="preserve">Dr. Jack </w:t>
      </w:r>
      <w:proofErr w:type="spellStart"/>
      <w:r w:rsidRPr="002142AA">
        <w:rPr>
          <w:i/>
        </w:rPr>
        <w:t>Wittman</w:t>
      </w:r>
      <w:proofErr w:type="spellEnd"/>
      <w:r w:rsidRPr="002142AA">
        <w:rPr>
          <w:i/>
        </w:rPr>
        <w:t xml:space="preserve">, </w:t>
      </w:r>
      <w:proofErr w:type="spellStart"/>
      <w:r w:rsidRPr="002142AA">
        <w:rPr>
          <w:i/>
        </w:rPr>
        <w:t>Intera</w:t>
      </w:r>
      <w:proofErr w:type="spellEnd"/>
      <w:r w:rsidR="00E33778">
        <w:rPr>
          <w:i/>
        </w:rPr>
        <w:t>;</w:t>
      </w:r>
      <w:r w:rsidRPr="002142AA">
        <w:rPr>
          <w:i/>
        </w:rPr>
        <w:t xml:space="preserve"> Mark </w:t>
      </w:r>
      <w:proofErr w:type="spellStart"/>
      <w:r w:rsidRPr="002142AA">
        <w:rPr>
          <w:i/>
        </w:rPr>
        <w:t>Basch</w:t>
      </w:r>
      <w:proofErr w:type="spellEnd"/>
      <w:r w:rsidRPr="002142AA">
        <w:rPr>
          <w:i/>
        </w:rPr>
        <w:t>, IDNR</w:t>
      </w:r>
      <w:r w:rsidR="00E33778">
        <w:rPr>
          <w:i/>
        </w:rPr>
        <w:t>;</w:t>
      </w:r>
      <w:r w:rsidRPr="002142AA">
        <w:rPr>
          <w:i/>
        </w:rPr>
        <w:t xml:space="preserve"> Jeff Frey, USGS</w:t>
      </w:r>
    </w:p>
    <w:p w14:paraId="004E3BFD" w14:textId="77777777" w:rsidR="00A00935" w:rsidRDefault="00A00935" w:rsidP="00A00935">
      <w:pPr>
        <w:spacing w:after="0" w:line="240" w:lineRule="auto"/>
        <w:rPr>
          <w:color w:val="2F5496" w:themeColor="accent5" w:themeShade="BF"/>
        </w:rPr>
      </w:pPr>
    </w:p>
    <w:p w14:paraId="5460178D" w14:textId="77777777" w:rsidR="002F5B10" w:rsidRDefault="002F5B10" w:rsidP="00A00935">
      <w:pPr>
        <w:spacing w:after="0" w:line="240" w:lineRule="auto"/>
        <w:rPr>
          <w:color w:val="2F5496" w:themeColor="accent5" w:themeShade="BF"/>
        </w:rPr>
      </w:pPr>
      <w:r w:rsidRPr="004A2424">
        <w:rPr>
          <w:color w:val="2F5496" w:themeColor="accent5" w:themeShade="BF"/>
        </w:rPr>
        <w:t>2:15 – 2:30</w:t>
      </w:r>
      <w:r w:rsidRPr="004A2424">
        <w:rPr>
          <w:color w:val="2F5496" w:themeColor="accent5" w:themeShade="BF"/>
        </w:rPr>
        <w:tab/>
        <w:t>B</w:t>
      </w:r>
      <w:r w:rsidR="004A2424" w:rsidRPr="004A2424">
        <w:rPr>
          <w:color w:val="2F5496" w:themeColor="accent5" w:themeShade="BF"/>
        </w:rPr>
        <w:t>REAK</w:t>
      </w:r>
      <w:r w:rsidR="00ED4A6E">
        <w:rPr>
          <w:color w:val="2F5496" w:themeColor="accent5" w:themeShade="BF"/>
        </w:rPr>
        <w:t xml:space="preserve"> / ACTIVITY</w:t>
      </w:r>
    </w:p>
    <w:p w14:paraId="0574505F" w14:textId="77777777" w:rsidR="00A00935" w:rsidRDefault="00BE2A0B" w:rsidP="002142AA">
      <w:pPr>
        <w:spacing w:after="0" w:line="240" w:lineRule="auto"/>
      </w:pPr>
      <w:r>
        <w:rPr>
          <w:color w:val="2F5496" w:themeColor="accent5" w:themeShade="BF"/>
        </w:rPr>
        <w:tab/>
      </w:r>
      <w:r>
        <w:rPr>
          <w:color w:val="2F5496" w:themeColor="accent5" w:themeShade="BF"/>
        </w:rPr>
        <w:tab/>
      </w:r>
    </w:p>
    <w:p w14:paraId="5A3C0DB3" w14:textId="349D2BB2" w:rsidR="002F5B10" w:rsidRDefault="002F5B10" w:rsidP="009645F8">
      <w:pPr>
        <w:spacing w:after="0" w:line="240" w:lineRule="auto"/>
        <w:ind w:left="1440" w:hanging="1440"/>
      </w:pPr>
      <w:r>
        <w:t>2</w:t>
      </w:r>
      <w:r w:rsidR="002142AA">
        <w:t>:30 – 3:30</w:t>
      </w:r>
      <w:r w:rsidR="002142AA">
        <w:tab/>
      </w:r>
      <w:r w:rsidR="00ED4A6E">
        <w:t xml:space="preserve">New </w:t>
      </w:r>
      <w:r w:rsidR="002142AA">
        <w:t xml:space="preserve">IFA </w:t>
      </w:r>
      <w:r w:rsidR="00ED4A6E">
        <w:t>Funding Guidance</w:t>
      </w:r>
      <w:r w:rsidR="004A4DAF">
        <w:t xml:space="preserve"> (SWIF)</w:t>
      </w:r>
      <w:r w:rsidR="00ED4A6E">
        <w:t xml:space="preserve">, </w:t>
      </w:r>
      <w:r w:rsidR="00284EFE">
        <w:t xml:space="preserve">Regional Project Showcase, </w:t>
      </w:r>
      <w:r w:rsidR="00ED4A6E">
        <w:t>St</w:t>
      </w:r>
      <w:r w:rsidR="00201A4F">
        <w:t xml:space="preserve">atewide Regional Planning </w:t>
      </w:r>
      <w:r w:rsidR="00ED4A6E">
        <w:t>Discussion</w:t>
      </w:r>
      <w:r w:rsidR="00AD19D1">
        <w:t>,</w:t>
      </w:r>
      <w:r w:rsidR="009645F8">
        <w:t xml:space="preserve"> </w:t>
      </w:r>
      <w:r w:rsidR="00E33778">
        <w:t>&amp;</w:t>
      </w:r>
      <w:r w:rsidR="009645F8">
        <w:t xml:space="preserve"> </w:t>
      </w:r>
      <w:r w:rsidR="00A00935">
        <w:t xml:space="preserve">Agency </w:t>
      </w:r>
      <w:r w:rsidRPr="001A3B33">
        <w:t>Q&amp;A Panel</w:t>
      </w:r>
    </w:p>
    <w:p w14:paraId="4CE666EA" w14:textId="109A6C7D" w:rsidR="003F6F53" w:rsidRPr="00E33778" w:rsidRDefault="002142AA" w:rsidP="001C3E1A">
      <w:pPr>
        <w:spacing w:after="0" w:line="240" w:lineRule="auto"/>
        <w:ind w:left="1440"/>
        <w:rPr>
          <w:i/>
          <w:color w:val="000000" w:themeColor="text1"/>
        </w:rPr>
      </w:pPr>
      <w:r w:rsidRPr="00E33778">
        <w:rPr>
          <w:i/>
          <w:color w:val="000000" w:themeColor="text1"/>
        </w:rPr>
        <w:t>Sarah Hudson, IFA</w:t>
      </w:r>
      <w:r w:rsidR="00E33778">
        <w:rPr>
          <w:i/>
          <w:color w:val="000000" w:themeColor="text1"/>
        </w:rPr>
        <w:t>;</w:t>
      </w:r>
      <w:r w:rsidRPr="00E33778">
        <w:rPr>
          <w:i/>
          <w:color w:val="000000" w:themeColor="text1"/>
        </w:rPr>
        <w:t xml:space="preserve"> Maureen Hayden,</w:t>
      </w:r>
      <w:r w:rsidR="001C3E1A">
        <w:rPr>
          <w:i/>
          <w:color w:val="000000" w:themeColor="text1"/>
        </w:rPr>
        <w:t xml:space="preserve"> Drew </w:t>
      </w:r>
      <w:proofErr w:type="spellStart"/>
      <w:r w:rsidR="001C3E1A">
        <w:rPr>
          <w:i/>
          <w:color w:val="000000" w:themeColor="text1"/>
        </w:rPr>
        <w:t>Flamion</w:t>
      </w:r>
      <w:proofErr w:type="spellEnd"/>
      <w:r w:rsidR="000067D0">
        <w:rPr>
          <w:i/>
          <w:color w:val="000000" w:themeColor="text1"/>
        </w:rPr>
        <w:t>,</w:t>
      </w:r>
      <w:r w:rsidRPr="00E33778">
        <w:rPr>
          <w:i/>
          <w:color w:val="000000" w:themeColor="text1"/>
        </w:rPr>
        <w:t xml:space="preserve"> Commonwealth Engineering</w:t>
      </w:r>
      <w:r w:rsidR="001C3E1A">
        <w:rPr>
          <w:i/>
          <w:color w:val="000000" w:themeColor="text1"/>
        </w:rPr>
        <w:t>, Inc.</w:t>
      </w:r>
      <w:r w:rsidR="00E33778">
        <w:rPr>
          <w:i/>
          <w:color w:val="000000" w:themeColor="text1"/>
        </w:rPr>
        <w:t>;</w:t>
      </w:r>
      <w:r w:rsidRPr="00E33778">
        <w:rPr>
          <w:i/>
          <w:color w:val="000000" w:themeColor="text1"/>
        </w:rPr>
        <w:t xml:space="preserve"> Ryan Mueller, IDNR</w:t>
      </w:r>
    </w:p>
    <w:p w14:paraId="3E070583" w14:textId="77777777" w:rsidR="002142AA" w:rsidRPr="002142AA" w:rsidRDefault="002142AA" w:rsidP="002142AA">
      <w:pPr>
        <w:spacing w:after="0" w:line="240" w:lineRule="auto"/>
        <w:rPr>
          <w:color w:val="2F5496" w:themeColor="accent5" w:themeShade="BF"/>
        </w:rPr>
      </w:pPr>
    </w:p>
    <w:p w14:paraId="2E6B38A6" w14:textId="77777777" w:rsidR="002F5B10" w:rsidRDefault="002F5B10" w:rsidP="00A00935">
      <w:pPr>
        <w:spacing w:after="0" w:line="240" w:lineRule="auto"/>
        <w:rPr>
          <w:color w:val="2F5496" w:themeColor="accent5" w:themeShade="BF"/>
        </w:rPr>
      </w:pPr>
      <w:r w:rsidRPr="004A2424">
        <w:rPr>
          <w:color w:val="2F5496" w:themeColor="accent5" w:themeShade="BF"/>
        </w:rPr>
        <w:t>3:30 – 3:</w:t>
      </w:r>
      <w:r w:rsidR="004A2424" w:rsidRPr="004A2424">
        <w:rPr>
          <w:color w:val="2F5496" w:themeColor="accent5" w:themeShade="BF"/>
        </w:rPr>
        <w:t xml:space="preserve">45 </w:t>
      </w:r>
      <w:r w:rsidR="004A2424" w:rsidRPr="004A2424">
        <w:rPr>
          <w:color w:val="2F5496" w:themeColor="accent5" w:themeShade="BF"/>
        </w:rPr>
        <w:tab/>
        <w:t>BREAK</w:t>
      </w:r>
      <w:r w:rsidR="00ED4A6E">
        <w:rPr>
          <w:color w:val="2F5496" w:themeColor="accent5" w:themeShade="BF"/>
        </w:rPr>
        <w:t xml:space="preserve"> / ACTIVITY</w:t>
      </w:r>
    </w:p>
    <w:p w14:paraId="62690BC6" w14:textId="77777777" w:rsidR="00A00935" w:rsidRDefault="00BE2A0B" w:rsidP="002142AA">
      <w:pPr>
        <w:spacing w:after="0" w:line="240" w:lineRule="auto"/>
      </w:pPr>
      <w:r>
        <w:rPr>
          <w:color w:val="2F5496" w:themeColor="accent5" w:themeShade="BF"/>
        </w:rPr>
        <w:tab/>
      </w:r>
      <w:r>
        <w:rPr>
          <w:color w:val="2F5496" w:themeColor="accent5" w:themeShade="BF"/>
        </w:rPr>
        <w:tab/>
      </w:r>
    </w:p>
    <w:p w14:paraId="72F5921A" w14:textId="0294FAB7" w:rsidR="002F5B10" w:rsidRPr="00F95B3D" w:rsidRDefault="002F5B10" w:rsidP="00A00935">
      <w:pPr>
        <w:spacing w:after="0" w:line="240" w:lineRule="auto"/>
        <w:ind w:left="1440" w:hanging="1440"/>
        <w:rPr>
          <w:i/>
        </w:rPr>
      </w:pPr>
      <w:r>
        <w:t>3:45 – 5:00</w:t>
      </w:r>
      <w:r>
        <w:tab/>
      </w:r>
      <w:r w:rsidR="00ED4A6E">
        <w:t xml:space="preserve">Existing </w:t>
      </w:r>
      <w:r>
        <w:t>Regional Basin Commission</w:t>
      </w:r>
      <w:r w:rsidR="004B7C35">
        <w:t>s</w:t>
      </w:r>
      <w:r w:rsidR="00A00935">
        <w:t>’</w:t>
      </w:r>
      <w:r w:rsidR="004B7C35">
        <w:t xml:space="preserve"> Structure,</w:t>
      </w:r>
      <w:r>
        <w:t xml:space="preserve"> </w:t>
      </w:r>
      <w:r w:rsidR="00ED4A6E">
        <w:t>Activities</w:t>
      </w:r>
      <w:r w:rsidR="004B7C35">
        <w:t>,</w:t>
      </w:r>
      <w:r w:rsidR="00ED4A6E">
        <w:t xml:space="preserve"> </w:t>
      </w:r>
      <w:r w:rsidR="00E33778">
        <w:t>&amp;</w:t>
      </w:r>
      <w:r w:rsidR="00ED4A6E">
        <w:t xml:space="preserve"> </w:t>
      </w:r>
      <w:r w:rsidR="00A00935">
        <w:t>Future Statewide</w:t>
      </w:r>
      <w:r>
        <w:t xml:space="preserve"> Regional Planning </w:t>
      </w:r>
      <w:r w:rsidR="004B7C35">
        <w:t>Needs</w:t>
      </w:r>
    </w:p>
    <w:p w14:paraId="51F2F438" w14:textId="632EC0ED" w:rsidR="002142AA" w:rsidRPr="00F95B3D" w:rsidRDefault="002142AA" w:rsidP="00A00935">
      <w:pPr>
        <w:spacing w:after="0" w:line="240" w:lineRule="auto"/>
        <w:ind w:left="1440" w:hanging="1440"/>
        <w:rPr>
          <w:i/>
        </w:rPr>
      </w:pPr>
      <w:r w:rsidRPr="00F95B3D">
        <w:rPr>
          <w:i/>
        </w:rPr>
        <w:tab/>
        <w:t>Matt Meersman, St. Joe River Basin Commission</w:t>
      </w:r>
      <w:r w:rsidR="00E33778">
        <w:rPr>
          <w:i/>
        </w:rPr>
        <w:t>;</w:t>
      </w:r>
      <w:r w:rsidRPr="00F95B3D">
        <w:rPr>
          <w:i/>
        </w:rPr>
        <w:t xml:space="preserve"> Rod</w:t>
      </w:r>
      <w:r w:rsidR="00F95B3D" w:rsidRPr="00F95B3D">
        <w:rPr>
          <w:i/>
        </w:rPr>
        <w:t xml:space="preserve"> </w:t>
      </w:r>
      <w:proofErr w:type="spellStart"/>
      <w:r w:rsidR="00F95B3D" w:rsidRPr="00F95B3D">
        <w:rPr>
          <w:i/>
        </w:rPr>
        <w:t>Renkenberger</w:t>
      </w:r>
      <w:proofErr w:type="spellEnd"/>
      <w:r w:rsidRPr="00F95B3D">
        <w:rPr>
          <w:i/>
        </w:rPr>
        <w:t>, Maumee River Basin Commissioner</w:t>
      </w:r>
      <w:r w:rsidR="00E33778">
        <w:rPr>
          <w:i/>
        </w:rPr>
        <w:t>;</w:t>
      </w:r>
      <w:r w:rsidRPr="00F95B3D">
        <w:rPr>
          <w:i/>
        </w:rPr>
        <w:t xml:space="preserve"> Scott</w:t>
      </w:r>
      <w:r w:rsidR="00F95B3D">
        <w:rPr>
          <w:i/>
        </w:rPr>
        <w:t xml:space="preserve"> Pelath</w:t>
      </w:r>
      <w:r w:rsidR="00F95B3D" w:rsidRPr="00F95B3D">
        <w:rPr>
          <w:i/>
        </w:rPr>
        <w:t>, Kankakee River Basin Commission</w:t>
      </w:r>
    </w:p>
    <w:p w14:paraId="708FDD16" w14:textId="77777777" w:rsidR="002F5B10" w:rsidRPr="001A3B33" w:rsidRDefault="002F5B10" w:rsidP="00A00935">
      <w:pPr>
        <w:spacing w:after="0" w:line="240" w:lineRule="auto"/>
      </w:pPr>
      <w:r>
        <w:tab/>
      </w:r>
      <w:r>
        <w:tab/>
      </w:r>
    </w:p>
    <w:p w14:paraId="5A217F8A" w14:textId="77777777" w:rsidR="002F5B10" w:rsidRPr="00542B8B" w:rsidRDefault="004B7C35" w:rsidP="00A00935">
      <w:pPr>
        <w:spacing w:after="0" w:line="240" w:lineRule="auto"/>
        <w:rPr>
          <w:i/>
          <w:color w:val="2F5496" w:themeColor="accent5" w:themeShade="BF"/>
        </w:rPr>
      </w:pPr>
      <w:r>
        <w:rPr>
          <w:i/>
          <w:color w:val="2F5496" w:themeColor="accent5" w:themeShade="BF"/>
        </w:rPr>
        <w:t>5:30 – 6:15</w:t>
      </w:r>
      <w:r w:rsidR="00F95B3D">
        <w:rPr>
          <w:i/>
          <w:color w:val="2F5496" w:themeColor="accent5" w:themeShade="BF"/>
        </w:rPr>
        <w:tab/>
        <w:t>White River Alliance</w:t>
      </w:r>
      <w:r w:rsidR="002F5B10" w:rsidRPr="00542B8B">
        <w:rPr>
          <w:i/>
          <w:color w:val="2F5496" w:themeColor="accent5" w:themeShade="BF"/>
        </w:rPr>
        <w:t xml:space="preserve"> Annual Meeting</w:t>
      </w:r>
    </w:p>
    <w:p w14:paraId="5226B65C" w14:textId="77777777" w:rsidR="002F5B10" w:rsidRDefault="002F5B10" w:rsidP="00A00935">
      <w:pPr>
        <w:spacing w:after="0" w:line="240" w:lineRule="auto"/>
      </w:pPr>
    </w:p>
    <w:p w14:paraId="322ED079" w14:textId="77777777" w:rsidR="00AD19D1" w:rsidRDefault="00AD19D1" w:rsidP="00A00935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49007EC2" w14:textId="77777777" w:rsidR="00AB5820" w:rsidRPr="00AB5820" w:rsidRDefault="002F5B10" w:rsidP="00A00935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AB5820">
        <w:rPr>
          <w:rFonts w:asciiTheme="majorHAnsi" w:hAnsiTheme="majorHAnsi" w:cstheme="majorHAnsi"/>
          <w:sz w:val="28"/>
          <w:szCs w:val="28"/>
        </w:rPr>
        <w:t>AUGUST 10</w:t>
      </w:r>
      <w:r w:rsidR="004053A4">
        <w:rPr>
          <w:rFonts w:asciiTheme="majorHAnsi" w:hAnsiTheme="majorHAnsi" w:cstheme="majorHAnsi"/>
          <w:sz w:val="28"/>
          <w:szCs w:val="28"/>
        </w:rPr>
        <w:t xml:space="preserve"> – WATER</w:t>
      </w:r>
      <w:r w:rsidR="0020441C" w:rsidRPr="00AB5820">
        <w:rPr>
          <w:rFonts w:asciiTheme="majorHAnsi" w:hAnsiTheme="majorHAnsi" w:cstheme="majorHAnsi"/>
          <w:sz w:val="28"/>
          <w:szCs w:val="28"/>
        </w:rPr>
        <w:t xml:space="preserve"> SUMMIT EVENT</w:t>
      </w:r>
      <w:r w:rsidR="00AB5820" w:rsidRPr="00AB5820">
        <w:rPr>
          <w:rFonts w:asciiTheme="majorHAnsi" w:hAnsiTheme="majorHAnsi" w:cstheme="majorHAnsi"/>
          <w:sz w:val="28"/>
          <w:szCs w:val="28"/>
        </w:rPr>
        <w:t xml:space="preserve">, 8:30 AM – 5:00 PM </w:t>
      </w:r>
    </w:p>
    <w:p w14:paraId="330BB949" w14:textId="77777777" w:rsidR="0020441C" w:rsidRPr="00874FC1" w:rsidRDefault="0020441C" w:rsidP="00A00935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3CFF312" w14:textId="77777777" w:rsidR="0020441C" w:rsidRDefault="00FD2BC0" w:rsidP="00A00935">
      <w:pPr>
        <w:spacing w:after="0" w:line="240" w:lineRule="auto"/>
      </w:pPr>
      <w:r>
        <w:t>8:30 – 8:45</w:t>
      </w:r>
      <w:r w:rsidR="0020441C">
        <w:tab/>
        <w:t xml:space="preserve">Welcome </w:t>
      </w:r>
      <w:r w:rsidR="004B7C35">
        <w:t>Address</w:t>
      </w:r>
    </w:p>
    <w:p w14:paraId="3BACD34E" w14:textId="77777777" w:rsidR="00AD19D1" w:rsidRDefault="00AD19D1" w:rsidP="00A00935">
      <w:pPr>
        <w:spacing w:after="0" w:line="240" w:lineRule="auto"/>
      </w:pPr>
    </w:p>
    <w:p w14:paraId="70332209" w14:textId="77777777" w:rsidR="00DA296C" w:rsidRDefault="006824B7" w:rsidP="00DA296C">
      <w:pPr>
        <w:spacing w:after="0" w:line="240" w:lineRule="auto"/>
        <w:ind w:left="1440" w:hanging="1440"/>
      </w:pPr>
      <w:r>
        <w:t>8:45 – 9:</w:t>
      </w:r>
      <w:r w:rsidR="00DA296C">
        <w:t>0</w:t>
      </w:r>
      <w:r>
        <w:t>5</w:t>
      </w:r>
      <w:r w:rsidR="0020441C">
        <w:tab/>
      </w:r>
      <w:r w:rsidR="00DA296C">
        <w:t xml:space="preserve">Regional &amp; Statewide Water Challenges &amp; Needs: </w:t>
      </w:r>
      <w:proofErr w:type="gramStart"/>
      <w:r w:rsidR="00DA296C">
        <w:t>the</w:t>
      </w:r>
      <w:proofErr w:type="gramEnd"/>
      <w:r w:rsidR="00DA296C">
        <w:t xml:space="preserve"> Role of the Summit and its Roadmap Forward </w:t>
      </w:r>
    </w:p>
    <w:p w14:paraId="74ADB724" w14:textId="77777777" w:rsidR="00F95B3D" w:rsidRPr="00F95B3D" w:rsidRDefault="00F95B3D" w:rsidP="00DA296C">
      <w:pPr>
        <w:spacing w:after="0" w:line="240" w:lineRule="auto"/>
        <w:ind w:left="1440" w:hanging="1440"/>
        <w:rPr>
          <w:i/>
        </w:rPr>
      </w:pPr>
      <w:r>
        <w:tab/>
      </w:r>
      <w:r w:rsidRPr="00F95B3D">
        <w:rPr>
          <w:i/>
        </w:rPr>
        <w:t>Water Summit Leadership</w:t>
      </w:r>
      <w:r>
        <w:rPr>
          <w:i/>
        </w:rPr>
        <w:t xml:space="preserve"> Team</w:t>
      </w:r>
    </w:p>
    <w:p w14:paraId="4757D44B" w14:textId="77777777" w:rsidR="00DA296C" w:rsidRDefault="00DA296C" w:rsidP="00DA296C">
      <w:pPr>
        <w:spacing w:after="0" w:line="240" w:lineRule="auto"/>
        <w:ind w:left="1440" w:hanging="1440"/>
      </w:pPr>
    </w:p>
    <w:p w14:paraId="0F781099" w14:textId="77777777" w:rsidR="00542B8B" w:rsidRDefault="00DA296C" w:rsidP="00A00935">
      <w:pPr>
        <w:spacing w:after="0" w:line="240" w:lineRule="auto"/>
        <w:rPr>
          <w:rFonts w:cstheme="minorHAnsi"/>
        </w:rPr>
      </w:pPr>
      <w:r>
        <w:t>9:05 – 9:45</w:t>
      </w:r>
      <w:r>
        <w:tab/>
      </w:r>
      <w:r w:rsidR="0020441C" w:rsidRPr="004B7C35">
        <w:t xml:space="preserve">Keynote </w:t>
      </w:r>
      <w:r w:rsidR="007D6173">
        <w:t xml:space="preserve">Address – </w:t>
      </w:r>
      <w:r w:rsidR="00EB2978" w:rsidRPr="007D6173">
        <w:rPr>
          <w:rFonts w:cstheme="minorHAnsi"/>
        </w:rPr>
        <w:t>Stormwater on the Margins</w:t>
      </w:r>
    </w:p>
    <w:p w14:paraId="0C217EC6" w14:textId="6D9D1BF3" w:rsidR="007D6173" w:rsidRPr="00E33778" w:rsidRDefault="007D6173" w:rsidP="007D6173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E33778">
        <w:rPr>
          <w:rFonts w:ascii="Calibri" w:eastAsia="Times New Roman" w:hAnsi="Calibri" w:cs="Calibri"/>
          <w:i/>
          <w:iCs/>
        </w:rPr>
        <w:t>Rachel Scarlett</w:t>
      </w:r>
      <w:r w:rsidR="000067D0">
        <w:rPr>
          <w:rFonts w:ascii="Calibri" w:eastAsia="Times New Roman" w:hAnsi="Calibri" w:cs="Calibri"/>
          <w:i/>
          <w:iCs/>
        </w:rPr>
        <w:t>, Purdue University</w:t>
      </w:r>
      <w:r w:rsidR="00E33778">
        <w:rPr>
          <w:rFonts w:ascii="Calibri" w:eastAsia="Times New Roman" w:hAnsi="Calibri" w:cs="Calibri"/>
          <w:i/>
          <w:iCs/>
        </w:rPr>
        <w:t xml:space="preserve"> </w:t>
      </w:r>
    </w:p>
    <w:p w14:paraId="7C092673" w14:textId="77777777" w:rsidR="00FD2BC0" w:rsidRDefault="0020441C" w:rsidP="00DA296C">
      <w:pPr>
        <w:spacing w:after="0" w:line="240" w:lineRule="auto"/>
        <w:ind w:left="1440" w:hanging="1440"/>
        <w:rPr>
          <w:color w:val="2F5496" w:themeColor="accent5" w:themeShade="BF"/>
        </w:rPr>
      </w:pPr>
      <w:r>
        <w:tab/>
      </w:r>
      <w:r w:rsidR="00FD2BC0">
        <w:t xml:space="preserve"> </w:t>
      </w:r>
    </w:p>
    <w:p w14:paraId="72127DFF" w14:textId="0966E13D" w:rsidR="00BE2A0B" w:rsidRDefault="00FD2BC0" w:rsidP="00A00935">
      <w:pPr>
        <w:spacing w:after="0" w:line="240" w:lineRule="auto"/>
        <w:rPr>
          <w:color w:val="2F5496" w:themeColor="accent5" w:themeShade="BF"/>
        </w:rPr>
      </w:pPr>
      <w:r>
        <w:rPr>
          <w:color w:val="2F5496" w:themeColor="accent5" w:themeShade="BF"/>
        </w:rPr>
        <w:t>9:45 – 10:</w:t>
      </w:r>
      <w:r w:rsidR="00284EFE">
        <w:rPr>
          <w:color w:val="2F5496" w:themeColor="accent5" w:themeShade="BF"/>
        </w:rPr>
        <w:t>0</w:t>
      </w:r>
      <w:r>
        <w:rPr>
          <w:color w:val="2F5496" w:themeColor="accent5" w:themeShade="BF"/>
        </w:rPr>
        <w:t>5</w:t>
      </w:r>
      <w:r w:rsidR="00A906AD" w:rsidRPr="00874FC1">
        <w:rPr>
          <w:color w:val="2F5496" w:themeColor="accent5" w:themeShade="BF"/>
        </w:rPr>
        <w:tab/>
        <w:t>BREAK</w:t>
      </w:r>
      <w:r w:rsidR="00E21B96" w:rsidRPr="00874FC1">
        <w:rPr>
          <w:color w:val="2F5496" w:themeColor="accent5" w:themeShade="BF"/>
        </w:rPr>
        <w:t xml:space="preserve"> /ACTIVITY </w:t>
      </w:r>
    </w:p>
    <w:p w14:paraId="4A789978" w14:textId="77777777" w:rsidR="00AD19D1" w:rsidRPr="006141CC" w:rsidRDefault="00AD19D1" w:rsidP="00A00935">
      <w:pPr>
        <w:spacing w:after="0" w:line="240" w:lineRule="auto"/>
        <w:rPr>
          <w:color w:val="2F5496" w:themeColor="accent5" w:themeShade="BF"/>
        </w:rPr>
      </w:pPr>
    </w:p>
    <w:p w14:paraId="0FA477EC" w14:textId="3F1A65F4" w:rsidR="00A906AD" w:rsidRDefault="00284EFE" w:rsidP="00AD19D1">
      <w:pPr>
        <w:spacing w:after="0" w:line="240" w:lineRule="auto"/>
        <w:ind w:left="1440" w:hanging="1440"/>
      </w:pPr>
      <w:r>
        <w:t>10:0</w:t>
      </w:r>
      <w:r w:rsidR="00FD2BC0">
        <w:t>5</w:t>
      </w:r>
      <w:r>
        <w:t xml:space="preserve"> – 11</w:t>
      </w:r>
      <w:r w:rsidR="00E33778">
        <w:t>:45</w:t>
      </w:r>
      <w:r w:rsidR="00A906AD">
        <w:tab/>
      </w:r>
      <w:r w:rsidR="00BF6791">
        <w:t xml:space="preserve">National </w:t>
      </w:r>
      <w:r w:rsidR="00D435A9">
        <w:t xml:space="preserve">Showcase </w:t>
      </w:r>
      <w:r w:rsidR="00BF6791">
        <w:t xml:space="preserve">&amp; </w:t>
      </w:r>
      <w:r w:rsidR="00AD19D1">
        <w:t xml:space="preserve">Speaker </w:t>
      </w:r>
      <w:r w:rsidR="00BF6791">
        <w:t xml:space="preserve">Q&amp;A: </w:t>
      </w:r>
      <w:r w:rsidR="00AD19D1">
        <w:t>Strategic Stormwater</w:t>
      </w:r>
      <w:r w:rsidR="00D435A9">
        <w:t xml:space="preserve"> Infrastructure Investment</w:t>
      </w:r>
      <w:r w:rsidR="00AD19D1">
        <w:t>s &amp; Incentive Programs</w:t>
      </w:r>
      <w:r w:rsidR="00FD2BC0">
        <w:t>, insights</w:t>
      </w:r>
      <w:r>
        <w:t xml:space="preserve"> from Detroit and Philadelphia</w:t>
      </w:r>
    </w:p>
    <w:p w14:paraId="72C6285D" w14:textId="1AA9CF43" w:rsidR="00E33778" w:rsidRDefault="00E33778" w:rsidP="00AD19D1">
      <w:pPr>
        <w:spacing w:after="0" w:line="240" w:lineRule="auto"/>
        <w:ind w:left="1440" w:hanging="1440"/>
        <w:rPr>
          <w:i/>
          <w:iCs/>
        </w:rPr>
      </w:pPr>
      <w:r>
        <w:tab/>
      </w:r>
      <w:r w:rsidRPr="00E33778">
        <w:rPr>
          <w:i/>
          <w:iCs/>
        </w:rPr>
        <w:t>Palencia Mobley</w:t>
      </w:r>
      <w:r>
        <w:rPr>
          <w:i/>
          <w:iCs/>
        </w:rPr>
        <w:t>, City of Detroit; Jessica Brooks, City of Philadelphia</w:t>
      </w:r>
    </w:p>
    <w:p w14:paraId="7F80F323" w14:textId="77777777" w:rsidR="00E33778" w:rsidRPr="00E33778" w:rsidRDefault="00E33778" w:rsidP="00AD19D1">
      <w:pPr>
        <w:spacing w:after="0" w:line="240" w:lineRule="auto"/>
        <w:ind w:left="1440" w:hanging="1440"/>
        <w:rPr>
          <w:i/>
          <w:iCs/>
        </w:rPr>
      </w:pPr>
    </w:p>
    <w:p w14:paraId="1DD38559" w14:textId="10FC6F97" w:rsidR="004A2424" w:rsidRDefault="00340E65" w:rsidP="00E33778">
      <w:pPr>
        <w:spacing w:after="0" w:line="240" w:lineRule="auto"/>
        <w:ind w:left="1440"/>
      </w:pPr>
      <w:r w:rsidRPr="00961C62">
        <w:t>What’s It Really Take Shift the Focus of Sto</w:t>
      </w:r>
      <w:r w:rsidR="00174304" w:rsidRPr="00961C62">
        <w:t>rmwater Management: Experiences</w:t>
      </w:r>
      <w:r w:rsidR="00961C62">
        <w:t xml:space="preserve"> and Tools</w:t>
      </w:r>
      <w:r w:rsidRPr="00961C62">
        <w:t xml:space="preserve"> from the City of Bloomington, IN </w:t>
      </w:r>
      <w:r w:rsidR="00E146D7" w:rsidRPr="00961C62">
        <w:tab/>
      </w:r>
    </w:p>
    <w:p w14:paraId="3F51C0A8" w14:textId="5385A035" w:rsidR="00E33778" w:rsidRPr="00E33778" w:rsidRDefault="00E33778" w:rsidP="00E33778">
      <w:pPr>
        <w:spacing w:after="0" w:line="240" w:lineRule="auto"/>
        <w:ind w:left="1440"/>
        <w:rPr>
          <w:i/>
          <w:iCs/>
        </w:rPr>
      </w:pPr>
      <w:r w:rsidRPr="00E33778">
        <w:rPr>
          <w:i/>
          <w:iCs/>
        </w:rPr>
        <w:t>James Hall, City of Bloomington; Heather Williams, Wood</w:t>
      </w:r>
    </w:p>
    <w:p w14:paraId="56AF6C44" w14:textId="77777777" w:rsidR="00130FE8" w:rsidRPr="00130FE8" w:rsidRDefault="00130FE8" w:rsidP="00130FE8">
      <w:pPr>
        <w:pStyle w:val="ListParagraph"/>
        <w:spacing w:after="0" w:line="240" w:lineRule="auto"/>
        <w:ind w:left="1800"/>
        <w:rPr>
          <w:color w:val="2F5496" w:themeColor="accent5" w:themeShade="BF"/>
        </w:rPr>
      </w:pPr>
    </w:p>
    <w:p w14:paraId="22D94ABE" w14:textId="77777777" w:rsidR="00A906AD" w:rsidRDefault="00A906AD" w:rsidP="00A00935">
      <w:pPr>
        <w:spacing w:after="0" w:line="240" w:lineRule="auto"/>
        <w:rPr>
          <w:color w:val="2F5496" w:themeColor="accent5" w:themeShade="BF"/>
        </w:rPr>
      </w:pPr>
      <w:r w:rsidRPr="00874FC1">
        <w:rPr>
          <w:color w:val="2F5496" w:themeColor="accent5" w:themeShade="BF"/>
        </w:rPr>
        <w:t>LUNCH</w:t>
      </w:r>
      <w:r w:rsidR="00BF6791">
        <w:rPr>
          <w:color w:val="2F5496" w:themeColor="accent5" w:themeShade="BF"/>
        </w:rPr>
        <w:t xml:space="preserve"> &amp; NETWORKING</w:t>
      </w:r>
    </w:p>
    <w:p w14:paraId="05150CEE" w14:textId="77777777" w:rsidR="00AD19D1" w:rsidRDefault="00AD19D1" w:rsidP="00A00935">
      <w:pPr>
        <w:spacing w:after="0" w:line="240" w:lineRule="auto"/>
        <w:rPr>
          <w:color w:val="2F5496" w:themeColor="accent5" w:themeShade="BF"/>
        </w:rPr>
      </w:pPr>
    </w:p>
    <w:p w14:paraId="139DB8E4" w14:textId="485FF49C" w:rsidR="00E146D7" w:rsidRDefault="00E146D7" w:rsidP="00A00935">
      <w:pPr>
        <w:spacing w:after="0" w:line="240" w:lineRule="auto"/>
        <w:ind w:left="1440" w:hanging="1440"/>
      </w:pPr>
      <w:r>
        <w:t>12:30</w:t>
      </w:r>
      <w:r w:rsidR="00C321A0">
        <w:t xml:space="preserve"> – 1:15</w:t>
      </w:r>
      <w:r w:rsidR="00D34428">
        <w:tab/>
      </w:r>
      <w:r>
        <w:t xml:space="preserve">Drought </w:t>
      </w:r>
      <w:r w:rsidR="00BF6791">
        <w:t>Planning</w:t>
      </w:r>
      <w:r w:rsidR="000C4CE4">
        <w:t xml:space="preserve"> </w:t>
      </w:r>
      <w:r w:rsidR="00DC1C7E">
        <w:t>&amp; Industry Considerations with the</w:t>
      </w:r>
      <w:r>
        <w:t xml:space="preserve"> State Climatologist &amp; </w:t>
      </w:r>
      <w:r w:rsidR="00DC1C7E">
        <w:t xml:space="preserve">the </w:t>
      </w:r>
      <w:r>
        <w:t>Indiana Chamber</w:t>
      </w:r>
    </w:p>
    <w:p w14:paraId="2437D8F8" w14:textId="27986507" w:rsidR="00E33778" w:rsidRPr="00E33778" w:rsidRDefault="00E33778" w:rsidP="00A00935">
      <w:pPr>
        <w:spacing w:after="0" w:line="240" w:lineRule="auto"/>
        <w:ind w:left="1440" w:hanging="1440"/>
        <w:rPr>
          <w:i/>
          <w:iCs/>
        </w:rPr>
      </w:pPr>
      <w:r>
        <w:tab/>
      </w:r>
      <w:r w:rsidRPr="00E33778">
        <w:rPr>
          <w:i/>
          <w:iCs/>
        </w:rPr>
        <w:t>Beth Hall, Indiana State Climate Office – Purdue University; Greg Ellis, Indiana Chamber</w:t>
      </w:r>
      <w:r>
        <w:rPr>
          <w:i/>
          <w:iCs/>
        </w:rPr>
        <w:t xml:space="preserve"> of Commerce</w:t>
      </w:r>
    </w:p>
    <w:p w14:paraId="24CABFAC" w14:textId="77777777" w:rsidR="00AD19D1" w:rsidRDefault="00AD19D1" w:rsidP="00A00935">
      <w:pPr>
        <w:spacing w:after="0" w:line="240" w:lineRule="auto"/>
        <w:ind w:left="1440" w:hanging="1440"/>
      </w:pPr>
    </w:p>
    <w:p w14:paraId="1127EFD8" w14:textId="1C687897" w:rsidR="006141CC" w:rsidRDefault="00D34428" w:rsidP="00A00935">
      <w:pPr>
        <w:spacing w:after="0" w:line="240" w:lineRule="auto"/>
        <w:ind w:left="1440" w:hanging="1440"/>
      </w:pPr>
      <w:r>
        <w:t>1</w:t>
      </w:r>
      <w:r w:rsidR="00C321A0">
        <w:t>:15</w:t>
      </w:r>
      <w:r>
        <w:t xml:space="preserve"> – 2:</w:t>
      </w:r>
      <w:r w:rsidR="001E5358">
        <w:t>15</w:t>
      </w:r>
      <w:r>
        <w:tab/>
      </w:r>
      <w:r w:rsidR="006141CC">
        <w:t>Agriculture</w:t>
      </w:r>
      <w:r w:rsidR="00A00935">
        <w:t xml:space="preserve"> Best Practices</w:t>
      </w:r>
      <w:r w:rsidR="006141CC">
        <w:t xml:space="preserve"> Showcase</w:t>
      </w:r>
      <w:r w:rsidR="00AD19D1">
        <w:t xml:space="preserve"> &amp; Panel</w:t>
      </w:r>
      <w:r w:rsidR="00A00935">
        <w:t>: Edge of Field Monitoring</w:t>
      </w:r>
      <w:r w:rsidR="00AD19D1">
        <w:t xml:space="preserve">, </w:t>
      </w:r>
      <w:r w:rsidR="00A00935">
        <w:t>Two-Stage Ditch Findings</w:t>
      </w:r>
      <w:r w:rsidR="00AD19D1">
        <w:t>, and Practical Considerations for Future Conservation Efforts</w:t>
      </w:r>
    </w:p>
    <w:p w14:paraId="6EE6F16C" w14:textId="54840ECF" w:rsidR="00E33778" w:rsidRPr="00E33778" w:rsidRDefault="00E33778" w:rsidP="00A00935">
      <w:pPr>
        <w:spacing w:after="0" w:line="240" w:lineRule="auto"/>
        <w:ind w:left="1440" w:hanging="1440"/>
        <w:rPr>
          <w:i/>
          <w:iCs/>
        </w:rPr>
      </w:pPr>
      <w:r>
        <w:tab/>
      </w:r>
      <w:r w:rsidRPr="00E33778">
        <w:rPr>
          <w:i/>
          <w:iCs/>
        </w:rPr>
        <w:t xml:space="preserve">Todd Royer, Indiana University; </w:t>
      </w:r>
      <w:r>
        <w:rPr>
          <w:i/>
          <w:iCs/>
        </w:rPr>
        <w:t>Chad Schotter, NRCS; Dan Perkins, Perkins Good Earth Farm</w:t>
      </w:r>
    </w:p>
    <w:p w14:paraId="731CE477" w14:textId="77777777" w:rsidR="00AD19D1" w:rsidRDefault="00AD19D1" w:rsidP="00A00935">
      <w:pPr>
        <w:spacing w:after="0" w:line="240" w:lineRule="auto"/>
        <w:ind w:left="1440" w:hanging="1440"/>
      </w:pPr>
    </w:p>
    <w:p w14:paraId="3675AF81" w14:textId="6938EC45" w:rsidR="004A2424" w:rsidRDefault="001E5358" w:rsidP="00A00935">
      <w:pPr>
        <w:spacing w:after="0" w:line="240" w:lineRule="auto"/>
        <w:ind w:left="1440" w:hanging="1440"/>
      </w:pPr>
      <w:r>
        <w:t>2:15</w:t>
      </w:r>
      <w:r w:rsidR="00D34428">
        <w:t xml:space="preserve"> –</w:t>
      </w:r>
      <w:r w:rsidR="00E026C3">
        <w:t xml:space="preserve"> 2:50</w:t>
      </w:r>
      <w:r w:rsidR="00A00935">
        <w:tab/>
        <w:t>Carbon-Credit Markets, Their Role in Water Management, and Associated P</w:t>
      </w:r>
      <w:r w:rsidR="003E5252">
        <w:t xml:space="preserve">olicy </w:t>
      </w:r>
      <w:r w:rsidR="00A00935">
        <w:t>D</w:t>
      </w:r>
      <w:r w:rsidR="00AB5820">
        <w:t xml:space="preserve">iscussions </w:t>
      </w:r>
    </w:p>
    <w:p w14:paraId="47CD0170" w14:textId="16E221C7" w:rsidR="00E33778" w:rsidRPr="00E33778" w:rsidRDefault="00E33778" w:rsidP="00A00935">
      <w:pPr>
        <w:spacing w:after="0" w:line="240" w:lineRule="auto"/>
        <w:ind w:left="1440" w:hanging="1440"/>
        <w:rPr>
          <w:i/>
          <w:iCs/>
        </w:rPr>
      </w:pPr>
      <w:r>
        <w:tab/>
      </w:r>
      <w:r w:rsidRPr="00E33778">
        <w:rPr>
          <w:i/>
          <w:iCs/>
        </w:rPr>
        <w:t>Senator Sue Glick</w:t>
      </w:r>
      <w:r>
        <w:rPr>
          <w:i/>
          <w:iCs/>
        </w:rPr>
        <w:t xml:space="preserve">, Indiana Legislature; Bill Schleizer, </w:t>
      </w:r>
      <w:r w:rsidR="00402192">
        <w:rPr>
          <w:i/>
          <w:iCs/>
        </w:rPr>
        <w:t>Delta Institute</w:t>
      </w:r>
    </w:p>
    <w:p w14:paraId="5BDAAE85" w14:textId="77777777" w:rsidR="00AD19D1" w:rsidRDefault="00AD19D1" w:rsidP="00A00935">
      <w:pPr>
        <w:spacing w:after="0" w:line="240" w:lineRule="auto"/>
        <w:ind w:left="1440" w:hanging="1440"/>
      </w:pPr>
    </w:p>
    <w:p w14:paraId="387AA331" w14:textId="748A8D7C" w:rsidR="00F24E7D" w:rsidRPr="006141CC" w:rsidRDefault="00E026C3" w:rsidP="00A00935">
      <w:pPr>
        <w:spacing w:after="0" w:line="240" w:lineRule="auto"/>
        <w:rPr>
          <w:color w:val="2F5496" w:themeColor="accent5" w:themeShade="BF"/>
        </w:rPr>
      </w:pPr>
      <w:r w:rsidRPr="00874FC1">
        <w:rPr>
          <w:color w:val="2F5496" w:themeColor="accent5" w:themeShade="BF"/>
        </w:rPr>
        <w:t>2:50 – 3:10</w:t>
      </w:r>
      <w:r w:rsidR="00D34428" w:rsidRPr="00874FC1">
        <w:rPr>
          <w:color w:val="2F5496" w:themeColor="accent5" w:themeShade="BF"/>
        </w:rPr>
        <w:tab/>
        <w:t>BREAK</w:t>
      </w:r>
      <w:r w:rsidR="00D9281C" w:rsidRPr="00874FC1">
        <w:rPr>
          <w:color w:val="2F5496" w:themeColor="accent5" w:themeShade="BF"/>
        </w:rPr>
        <w:t xml:space="preserve"> / ACTIVITY </w:t>
      </w:r>
      <w:r w:rsidR="00F24E7D">
        <w:rPr>
          <w:color w:val="2F5496" w:themeColor="accent5" w:themeShade="BF"/>
        </w:rPr>
        <w:t xml:space="preserve"> </w:t>
      </w:r>
    </w:p>
    <w:p w14:paraId="53D37048" w14:textId="77777777" w:rsidR="00874FC1" w:rsidRDefault="00874FC1" w:rsidP="00A00935">
      <w:pPr>
        <w:spacing w:after="0" w:line="240" w:lineRule="auto"/>
      </w:pPr>
    </w:p>
    <w:p w14:paraId="7187600E" w14:textId="77777777" w:rsidR="001E5358" w:rsidRDefault="00D34428" w:rsidP="001E5358">
      <w:pPr>
        <w:spacing w:after="0" w:line="240" w:lineRule="auto"/>
      </w:pPr>
      <w:r w:rsidRPr="00EF085F">
        <w:t>3:</w:t>
      </w:r>
      <w:r w:rsidR="00E026C3" w:rsidRPr="00EF085F">
        <w:t>10</w:t>
      </w:r>
      <w:r w:rsidRPr="00EF085F">
        <w:t xml:space="preserve"> –</w:t>
      </w:r>
      <w:r w:rsidR="00D70928" w:rsidRPr="00EF085F">
        <w:t xml:space="preserve"> </w:t>
      </w:r>
      <w:r w:rsidR="0055485E">
        <w:t>3</w:t>
      </w:r>
      <w:r w:rsidR="000577F6">
        <w:t>:</w:t>
      </w:r>
      <w:r w:rsidR="0055485E">
        <w:t>40</w:t>
      </w:r>
      <w:r w:rsidR="00D70928" w:rsidRPr="00EF085F">
        <w:tab/>
      </w:r>
      <w:r w:rsidR="001E5358">
        <w:t xml:space="preserve">Next Steps Discussion &amp; Participant </w:t>
      </w:r>
      <w:r w:rsidR="006E0925">
        <w:t>Input</w:t>
      </w:r>
      <w:r w:rsidR="001E5358">
        <w:t>: How to advance policy &amp; programs</w:t>
      </w:r>
    </w:p>
    <w:p w14:paraId="47589D38" w14:textId="294355ED" w:rsidR="006E0925" w:rsidRDefault="00402192" w:rsidP="00402192">
      <w:pPr>
        <w:spacing w:after="0" w:line="240" w:lineRule="auto"/>
        <w:ind w:left="1440"/>
        <w:rPr>
          <w:color w:val="2F5496" w:themeColor="accent5" w:themeShade="BF"/>
        </w:rPr>
      </w:pPr>
      <w:r w:rsidRPr="00F95B3D">
        <w:rPr>
          <w:i/>
        </w:rPr>
        <w:t>Matt Meersman, St. Joe River Basin Commission</w:t>
      </w:r>
      <w:r>
        <w:rPr>
          <w:i/>
        </w:rPr>
        <w:t>;</w:t>
      </w:r>
      <w:r w:rsidRPr="00F95B3D">
        <w:rPr>
          <w:i/>
        </w:rPr>
        <w:t xml:space="preserve"> Scott</w:t>
      </w:r>
      <w:r>
        <w:rPr>
          <w:i/>
        </w:rPr>
        <w:t xml:space="preserve"> Pelath</w:t>
      </w:r>
      <w:r w:rsidRPr="00F95B3D">
        <w:rPr>
          <w:i/>
        </w:rPr>
        <w:t>, Kankakee River Basin Commission</w:t>
      </w:r>
      <w:r>
        <w:rPr>
          <w:i/>
        </w:rPr>
        <w:t>; Jim McGoff, Indiana Finance Authority; John Ketzenberger, Nature Conservancy</w:t>
      </w:r>
    </w:p>
    <w:p w14:paraId="4E73CAFA" w14:textId="77777777" w:rsidR="00AD19D1" w:rsidRDefault="00AD19D1" w:rsidP="001E5358">
      <w:pPr>
        <w:spacing w:after="0" w:line="240" w:lineRule="auto"/>
        <w:ind w:left="1440" w:hanging="1440"/>
      </w:pPr>
    </w:p>
    <w:p w14:paraId="4B3EA506" w14:textId="77777777" w:rsidR="001E5358" w:rsidRDefault="0055485E" w:rsidP="001E5358">
      <w:pPr>
        <w:spacing w:after="0" w:line="240" w:lineRule="auto"/>
        <w:ind w:left="1440" w:hanging="1440"/>
      </w:pPr>
      <w:r>
        <w:t>3:40</w:t>
      </w:r>
      <w:r w:rsidR="00D34428" w:rsidRPr="00EF085F">
        <w:t xml:space="preserve"> –</w:t>
      </w:r>
      <w:r w:rsidR="003B57BD">
        <w:t xml:space="preserve"> 4:</w:t>
      </w:r>
      <w:r w:rsidR="006E0925">
        <w:t>5</w:t>
      </w:r>
      <w:r w:rsidR="003B57BD">
        <w:t>0</w:t>
      </w:r>
      <w:r w:rsidR="00D34428" w:rsidRPr="00EF085F">
        <w:tab/>
      </w:r>
      <w:r w:rsidR="001E5358">
        <w:t>Legislative Happenings &amp; Other Agency Initiatives</w:t>
      </w:r>
    </w:p>
    <w:p w14:paraId="66FD5076" w14:textId="12FCDFA4" w:rsidR="001E5358" w:rsidRDefault="006E0925" w:rsidP="00402192">
      <w:pPr>
        <w:pStyle w:val="ListParagraph"/>
        <w:numPr>
          <w:ilvl w:val="0"/>
          <w:numId w:val="12"/>
        </w:numPr>
        <w:spacing w:after="0" w:line="240" w:lineRule="auto"/>
      </w:pPr>
      <w:r>
        <w:t>Carbon Credit Work Group</w:t>
      </w:r>
      <w:r w:rsidR="00402192">
        <w:t xml:space="preserve">, </w:t>
      </w:r>
      <w:r w:rsidR="00402192" w:rsidRPr="00402192">
        <w:rPr>
          <w:i/>
          <w:iCs/>
        </w:rPr>
        <w:t>ISDA/DNR</w:t>
      </w:r>
    </w:p>
    <w:p w14:paraId="1F04BC00" w14:textId="1FCC89E0" w:rsidR="001E5358" w:rsidRPr="00402192" w:rsidRDefault="00402192" w:rsidP="008F46F7">
      <w:pPr>
        <w:pStyle w:val="ListParagraph"/>
        <w:numPr>
          <w:ilvl w:val="0"/>
          <w:numId w:val="12"/>
        </w:numPr>
        <w:spacing w:after="0" w:line="240" w:lineRule="auto"/>
        <w:rPr>
          <w:i/>
          <w:iCs/>
        </w:rPr>
      </w:pPr>
      <w:r>
        <w:t xml:space="preserve">Waste Water Work Group and </w:t>
      </w:r>
      <w:r w:rsidR="0055485E">
        <w:t>PFAS</w:t>
      </w:r>
      <w:r>
        <w:t xml:space="preserve"> Initiatives, </w:t>
      </w:r>
      <w:r w:rsidRPr="00402192">
        <w:rPr>
          <w:i/>
          <w:iCs/>
        </w:rPr>
        <w:t>Representatives Hamilton &amp; Mayfield</w:t>
      </w:r>
    </w:p>
    <w:p w14:paraId="13AD0C84" w14:textId="6B5129B8" w:rsidR="001E5358" w:rsidRDefault="001E5358" w:rsidP="008F46F7">
      <w:pPr>
        <w:pStyle w:val="ListParagraph"/>
        <w:numPr>
          <w:ilvl w:val="0"/>
          <w:numId w:val="12"/>
        </w:numPr>
        <w:spacing w:after="0" w:line="240" w:lineRule="auto"/>
      </w:pPr>
      <w:r>
        <w:t>Wetlands Regulation Update &amp; Task Force</w:t>
      </w:r>
      <w:r w:rsidR="00402192">
        <w:t xml:space="preserve">, </w:t>
      </w:r>
      <w:r w:rsidR="00402192" w:rsidRPr="00402192">
        <w:rPr>
          <w:i/>
          <w:iCs/>
        </w:rPr>
        <w:t>Bruno Pigott, IDEM Commissioner</w:t>
      </w:r>
    </w:p>
    <w:p w14:paraId="6427AD53" w14:textId="3D735FA5" w:rsidR="00402192" w:rsidRDefault="006E0925" w:rsidP="00402192">
      <w:pPr>
        <w:pStyle w:val="ListParagraph"/>
        <w:numPr>
          <w:ilvl w:val="0"/>
          <w:numId w:val="12"/>
        </w:numPr>
        <w:spacing w:after="0" w:line="240" w:lineRule="auto"/>
      </w:pPr>
      <w:r>
        <w:t>Announce</w:t>
      </w:r>
      <w:r w:rsidR="00402192">
        <w:t>ment:</w:t>
      </w:r>
      <w:r>
        <w:t xml:space="preserve"> Post-Summit Topic</w:t>
      </w:r>
      <w:r w:rsidR="00A15BAF">
        <w:t>al Forums (Wetlands and PFASs) with</w:t>
      </w:r>
      <w:r>
        <w:t xml:space="preserve"> Purdue </w:t>
      </w:r>
    </w:p>
    <w:p w14:paraId="67920C56" w14:textId="77777777" w:rsidR="001E5358" w:rsidRDefault="001E5358" w:rsidP="001E5358">
      <w:pPr>
        <w:spacing w:after="0" w:line="240" w:lineRule="auto"/>
        <w:ind w:left="1440" w:hanging="1440"/>
      </w:pPr>
    </w:p>
    <w:p w14:paraId="68F03973" w14:textId="77777777" w:rsidR="00A00935" w:rsidRDefault="003B57BD" w:rsidP="00A00935">
      <w:pPr>
        <w:spacing w:after="0" w:line="240" w:lineRule="auto"/>
      </w:pPr>
      <w:r>
        <w:t>4:</w:t>
      </w:r>
      <w:r w:rsidR="006E0925">
        <w:t>5</w:t>
      </w:r>
      <w:r>
        <w:t>0</w:t>
      </w:r>
      <w:r w:rsidR="00A00935">
        <w:t xml:space="preserve"> – 5:00</w:t>
      </w:r>
      <w:r w:rsidR="00A00935">
        <w:tab/>
      </w:r>
      <w:r w:rsidR="0055485E">
        <w:t xml:space="preserve">Participant Input </w:t>
      </w:r>
      <w:r w:rsidR="00A00935">
        <w:t xml:space="preserve">Wrap Up </w:t>
      </w:r>
      <w:r w:rsidR="0055485E">
        <w:t xml:space="preserve">&amp; Concluding </w:t>
      </w:r>
      <w:r w:rsidR="00A00935">
        <w:t>C</w:t>
      </w:r>
      <w:r w:rsidR="00D62E81">
        <w:t>ommentary</w:t>
      </w:r>
    </w:p>
    <w:p w14:paraId="62D8D46E" w14:textId="77777777" w:rsidR="006E0925" w:rsidRDefault="006E0925" w:rsidP="00A00935">
      <w:pPr>
        <w:spacing w:after="0" w:line="240" w:lineRule="auto"/>
      </w:pPr>
      <w:r>
        <w:tab/>
      </w:r>
      <w:r>
        <w:tab/>
        <w:t>Sign-up for Summit Working Committee</w:t>
      </w:r>
    </w:p>
    <w:p w14:paraId="335A7021" w14:textId="77777777" w:rsidR="00AD19D1" w:rsidRDefault="00AD19D1" w:rsidP="00A00935">
      <w:pPr>
        <w:spacing w:after="0" w:line="240" w:lineRule="auto"/>
      </w:pPr>
    </w:p>
    <w:p w14:paraId="2F8C789B" w14:textId="77777777" w:rsidR="0020441C" w:rsidRPr="00B503B6" w:rsidRDefault="00D9281C" w:rsidP="00A00935">
      <w:pPr>
        <w:spacing w:after="0" w:line="240" w:lineRule="auto"/>
        <w:rPr>
          <w:i/>
          <w:color w:val="2F5496" w:themeColor="accent5" w:themeShade="BF"/>
        </w:rPr>
      </w:pPr>
      <w:r w:rsidRPr="00B503B6">
        <w:rPr>
          <w:i/>
          <w:color w:val="2F5496" w:themeColor="accent5" w:themeShade="BF"/>
        </w:rPr>
        <w:t>5:00 – 6:30</w:t>
      </w:r>
      <w:r w:rsidRPr="00B503B6">
        <w:rPr>
          <w:i/>
          <w:color w:val="2F5496" w:themeColor="accent5" w:themeShade="BF"/>
        </w:rPr>
        <w:tab/>
        <w:t>Happy Hour Networking</w:t>
      </w:r>
      <w:r w:rsidR="00A00935">
        <w:rPr>
          <w:i/>
          <w:color w:val="2F5496" w:themeColor="accent5" w:themeShade="BF"/>
        </w:rPr>
        <w:t xml:space="preserve"> &amp; Live Music in the Bier Garten</w:t>
      </w:r>
      <w:r w:rsidR="00201543">
        <w:rPr>
          <w:i/>
          <w:color w:val="2F5496" w:themeColor="accent5" w:themeShade="BF"/>
        </w:rPr>
        <w:t xml:space="preserve"> with She Drums with Knives</w:t>
      </w:r>
    </w:p>
    <w:sectPr w:rsidR="0020441C" w:rsidRPr="00B503B6" w:rsidSect="00874FC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9CE"/>
    <w:multiLevelType w:val="hybridMultilevel"/>
    <w:tmpl w:val="25D6F654"/>
    <w:lvl w:ilvl="0" w:tplc="979CAC5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2979FD"/>
    <w:multiLevelType w:val="hybridMultilevel"/>
    <w:tmpl w:val="A210ED5A"/>
    <w:lvl w:ilvl="0" w:tplc="7DCC7824">
      <w:start w:val="20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96E60E5"/>
    <w:multiLevelType w:val="hybridMultilevel"/>
    <w:tmpl w:val="DDF0E0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9C749D8"/>
    <w:multiLevelType w:val="hybridMultilevel"/>
    <w:tmpl w:val="43B4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30711"/>
    <w:multiLevelType w:val="hybridMultilevel"/>
    <w:tmpl w:val="E572004A"/>
    <w:lvl w:ilvl="0" w:tplc="7DA0D110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3A0BCE"/>
    <w:multiLevelType w:val="hybridMultilevel"/>
    <w:tmpl w:val="C4EC3B2A"/>
    <w:lvl w:ilvl="0" w:tplc="0DD4F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CE0BFA"/>
    <w:multiLevelType w:val="hybridMultilevel"/>
    <w:tmpl w:val="544673FE"/>
    <w:lvl w:ilvl="0" w:tplc="9050F59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D30E2"/>
    <w:multiLevelType w:val="hybridMultilevel"/>
    <w:tmpl w:val="33C0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308A8"/>
    <w:multiLevelType w:val="hybridMultilevel"/>
    <w:tmpl w:val="BA561754"/>
    <w:lvl w:ilvl="0" w:tplc="F04E79F8">
      <w:start w:val="105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ED1F31"/>
    <w:multiLevelType w:val="hybridMultilevel"/>
    <w:tmpl w:val="D5C22F96"/>
    <w:lvl w:ilvl="0" w:tplc="9050F594">
      <w:start w:val="20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DF764D"/>
    <w:multiLevelType w:val="hybridMultilevel"/>
    <w:tmpl w:val="EDBA84B4"/>
    <w:lvl w:ilvl="0" w:tplc="AA96D7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21E61"/>
    <w:multiLevelType w:val="hybridMultilevel"/>
    <w:tmpl w:val="5A527E44"/>
    <w:lvl w:ilvl="0" w:tplc="9050F59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50F594">
      <w:start w:val="2020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C7"/>
    <w:rsid w:val="000067D0"/>
    <w:rsid w:val="00022B00"/>
    <w:rsid w:val="000577F6"/>
    <w:rsid w:val="00086AC7"/>
    <w:rsid w:val="000C4CE4"/>
    <w:rsid w:val="000E1175"/>
    <w:rsid w:val="00120EB6"/>
    <w:rsid w:val="00130FE8"/>
    <w:rsid w:val="00160567"/>
    <w:rsid w:val="00174304"/>
    <w:rsid w:val="001A3B33"/>
    <w:rsid w:val="001C3E1A"/>
    <w:rsid w:val="001E5358"/>
    <w:rsid w:val="00201543"/>
    <w:rsid w:val="00201A4F"/>
    <w:rsid w:val="0020441C"/>
    <w:rsid w:val="002142AA"/>
    <w:rsid w:val="00284EFE"/>
    <w:rsid w:val="002C6B03"/>
    <w:rsid w:val="002F5B10"/>
    <w:rsid w:val="00322DE7"/>
    <w:rsid w:val="00326C38"/>
    <w:rsid w:val="00340E65"/>
    <w:rsid w:val="00373182"/>
    <w:rsid w:val="003B57BD"/>
    <w:rsid w:val="003E2114"/>
    <w:rsid w:val="003E5252"/>
    <w:rsid w:val="003E627D"/>
    <w:rsid w:val="003F6F53"/>
    <w:rsid w:val="00402192"/>
    <w:rsid w:val="004053A4"/>
    <w:rsid w:val="00442876"/>
    <w:rsid w:val="004916A3"/>
    <w:rsid w:val="004A2424"/>
    <w:rsid w:val="004A4DAF"/>
    <w:rsid w:val="004B7C35"/>
    <w:rsid w:val="004C76B0"/>
    <w:rsid w:val="00506BB4"/>
    <w:rsid w:val="00516AF2"/>
    <w:rsid w:val="00542B8B"/>
    <w:rsid w:val="0055485E"/>
    <w:rsid w:val="005767D2"/>
    <w:rsid w:val="00600126"/>
    <w:rsid w:val="006074D7"/>
    <w:rsid w:val="006141CC"/>
    <w:rsid w:val="00640397"/>
    <w:rsid w:val="006461AB"/>
    <w:rsid w:val="00681941"/>
    <w:rsid w:val="006824B7"/>
    <w:rsid w:val="006C494B"/>
    <w:rsid w:val="006E0925"/>
    <w:rsid w:val="006E1C01"/>
    <w:rsid w:val="006F6358"/>
    <w:rsid w:val="0075561A"/>
    <w:rsid w:val="007D6173"/>
    <w:rsid w:val="008070AC"/>
    <w:rsid w:val="008352D8"/>
    <w:rsid w:val="00874FC1"/>
    <w:rsid w:val="008F46F7"/>
    <w:rsid w:val="00961C62"/>
    <w:rsid w:val="009645F8"/>
    <w:rsid w:val="009C19A1"/>
    <w:rsid w:val="00A00935"/>
    <w:rsid w:val="00A11E53"/>
    <w:rsid w:val="00A15BAF"/>
    <w:rsid w:val="00A42D63"/>
    <w:rsid w:val="00A906AD"/>
    <w:rsid w:val="00AB5820"/>
    <w:rsid w:val="00AD19D1"/>
    <w:rsid w:val="00AE6D19"/>
    <w:rsid w:val="00B503B6"/>
    <w:rsid w:val="00B533C6"/>
    <w:rsid w:val="00BC5498"/>
    <w:rsid w:val="00BE2A0B"/>
    <w:rsid w:val="00BF6791"/>
    <w:rsid w:val="00C321A0"/>
    <w:rsid w:val="00D34428"/>
    <w:rsid w:val="00D37EC3"/>
    <w:rsid w:val="00D435A9"/>
    <w:rsid w:val="00D62E81"/>
    <w:rsid w:val="00D70928"/>
    <w:rsid w:val="00D7322D"/>
    <w:rsid w:val="00D9281C"/>
    <w:rsid w:val="00DA296C"/>
    <w:rsid w:val="00DB2280"/>
    <w:rsid w:val="00DC1C7E"/>
    <w:rsid w:val="00DD5B0C"/>
    <w:rsid w:val="00E026C3"/>
    <w:rsid w:val="00E146D7"/>
    <w:rsid w:val="00E21B96"/>
    <w:rsid w:val="00E33778"/>
    <w:rsid w:val="00E94D49"/>
    <w:rsid w:val="00EB2978"/>
    <w:rsid w:val="00EB31BD"/>
    <w:rsid w:val="00ED4A6E"/>
    <w:rsid w:val="00EF085F"/>
    <w:rsid w:val="00F24E7D"/>
    <w:rsid w:val="00F67094"/>
    <w:rsid w:val="00F817D3"/>
    <w:rsid w:val="00F95B3D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58107"/>
  <w15:chartTrackingRefBased/>
  <w15:docId w15:val="{91CFFFB5-9AF6-4B5C-A89C-968A1E14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6</cp:revision>
  <dcterms:created xsi:type="dcterms:W3CDTF">2021-07-19T18:10:00Z</dcterms:created>
  <dcterms:modified xsi:type="dcterms:W3CDTF">2021-07-20T15:13:00Z</dcterms:modified>
</cp:coreProperties>
</file>